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23" w:rsidRPr="00AD4F43" w:rsidRDefault="00AD4F43" w:rsidP="00276223">
      <w:pPr>
        <w:jc w:val="center"/>
        <w:rPr>
          <w:b/>
          <w:sz w:val="40"/>
          <w:u w:val="single"/>
        </w:rPr>
      </w:pPr>
      <w:r w:rsidRPr="00AD4F43">
        <w:rPr>
          <w:b/>
          <w:sz w:val="40"/>
          <w:u w:val="single"/>
        </w:rPr>
        <w:t>WRITE YOUR OWN CANTERBURY TALE</w:t>
      </w:r>
    </w:p>
    <w:p w:rsidR="00AD4F43" w:rsidRDefault="00AD4F43" w:rsidP="00276223"/>
    <w:p w:rsidR="00276223" w:rsidRDefault="00276223" w:rsidP="00276223">
      <w:r>
        <w:t>Georgia English Standards:</w:t>
      </w:r>
    </w:p>
    <w:p w:rsidR="00276223" w:rsidRDefault="00276223" w:rsidP="00276223">
      <w:r w:rsidRPr="00276223">
        <w:t>ELAGSE11-12RL3: Analyze the impact of the author’s choices regarding how to develop and relate elements of a story or drama (e.g., where a story is set, how the action is ordered, how the characters are introduced and developed).</w:t>
      </w:r>
    </w:p>
    <w:p w:rsidR="00276223" w:rsidRPr="00276223" w:rsidRDefault="00276223" w:rsidP="00276223">
      <w:r w:rsidRPr="00276223">
        <w:t>ELAGSE11-12RL5: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276223" w:rsidRPr="00276223" w:rsidRDefault="00276223" w:rsidP="00276223">
      <w:r w:rsidRPr="00276223">
        <w:t>ELAGSE11-12RL6: Analyze a case in which grasping point of view requires distinguishing what is directly stated in a text from what is really meant (e.g., satire, sarcasm, irony, or understatement).</w:t>
      </w:r>
    </w:p>
    <w:p w:rsidR="00276223" w:rsidRPr="00276223" w:rsidRDefault="00276223" w:rsidP="00276223">
      <w:r w:rsidRPr="00276223">
        <w:t>ELAGSE11-12W3: Write narratives to develop real or imagined experiences or events using effective technique, well-chosen details, and well-structured event sequences.</w:t>
      </w:r>
    </w:p>
    <w:p w:rsidR="00276223" w:rsidRDefault="00276223" w:rsidP="00276223">
      <w:r w:rsidRPr="00276223">
        <w:t xml:space="preserve">ELAGSE11-12W4: Produce clear and coherent writing in which the development, organization, and style are appropriate to task, purpose, and audience. </w:t>
      </w:r>
    </w:p>
    <w:p w:rsidR="00276223" w:rsidRPr="00276223" w:rsidRDefault="00276223" w:rsidP="00276223">
      <w:r w:rsidRPr="00276223">
        <w:t>ELAGSE11-12W5: Develop and strengthen writing as needed by planning, revising, editing, rewriting, or trying a new approach, focusing on addressing what is most significant for a specific purpose and audience</w:t>
      </w:r>
    </w:p>
    <w:p w:rsidR="00276223" w:rsidRPr="00276223" w:rsidRDefault="00276223" w:rsidP="00276223">
      <w:r w:rsidRPr="00276223">
        <w:t>ELAGSE11-12W10: Write routinely over extended time frames (time for research, reflection, and revision) and shorter time frames (a single sitting or a day or two) for a range of tasks, purposes, and audiences.</w:t>
      </w:r>
    </w:p>
    <w:p w:rsidR="00276223" w:rsidRDefault="00276223" w:rsidP="00276223"/>
    <w:p w:rsidR="00276223" w:rsidRDefault="00276223" w:rsidP="00276223">
      <w:r>
        <w:t>Assignment Description:</w:t>
      </w:r>
    </w:p>
    <w:p w:rsidR="00276223" w:rsidRDefault="00276223" w:rsidP="00276223">
      <w:r w:rsidRPr="00276223">
        <w:t>Geoffre</w:t>
      </w:r>
      <w:r>
        <w:t>y Chaucer intended to write more than 120</w:t>
      </w:r>
      <w:r w:rsidRPr="00276223">
        <w:t xml:space="preserve"> tales for his magnum opus</w:t>
      </w:r>
      <w:r>
        <w:t>,</w:t>
      </w:r>
      <w:r w:rsidRPr="00276223">
        <w:t xml:space="preserve"> The Canterbury Tales. He died before he finished, but now it is your chance to contribute to his work. You will be writing your own Canterbury Tale. Unlike Chaucer’s tales, your story can be written in prose (normal paragraphs and sentences). However, for extra credit, you may write in verse with rhyming couplets. </w:t>
      </w:r>
    </w:p>
    <w:p w:rsidR="00276223" w:rsidRDefault="00276223" w:rsidP="00276223"/>
    <w:p w:rsidR="00276223" w:rsidRDefault="00276223" w:rsidP="00276223">
      <w:r w:rsidRPr="00276223">
        <w:t>Your s</w:t>
      </w:r>
      <w:r>
        <w:t xml:space="preserve">tory will consist of two parts: </w:t>
      </w:r>
      <w:r w:rsidRPr="00276223">
        <w:t xml:space="preserve">the prologue and the tale. </w:t>
      </w:r>
    </w:p>
    <w:p w:rsidR="00276223" w:rsidRDefault="00276223" w:rsidP="00276223"/>
    <w:p w:rsidR="00276223" w:rsidRDefault="00276223" w:rsidP="00276223">
      <w:r w:rsidRPr="00276223">
        <w:t>The prologue will introduce your tale and describe the storyteller in de</w:t>
      </w:r>
      <w:r>
        <w:t xml:space="preserve">tail. The actual tale </w:t>
      </w:r>
      <w:r w:rsidRPr="00276223">
        <w:t xml:space="preserve">will be narrated by your storyteller, so make sure you are writing in your character’s voice and not just your own. Also, your story must have some kind of moral or message. </w:t>
      </w:r>
    </w:p>
    <w:p w:rsidR="00276223" w:rsidRDefault="00276223" w:rsidP="00276223"/>
    <w:p w:rsidR="00CC3B72" w:rsidRDefault="00CC3B72" w:rsidP="00276223"/>
    <w:p w:rsidR="00CC3B72" w:rsidRDefault="00CC3B72" w:rsidP="00276223"/>
    <w:p w:rsidR="00CC3B72" w:rsidRDefault="00CC3B72" w:rsidP="00276223"/>
    <w:p w:rsidR="00CC3B72" w:rsidRDefault="00CC3B72" w:rsidP="00276223"/>
    <w:p w:rsidR="00CC3B72" w:rsidRDefault="00CC3B72" w:rsidP="00276223"/>
    <w:p w:rsidR="00CC3B72" w:rsidRDefault="00CC3B72" w:rsidP="00276223"/>
    <w:p w:rsidR="00276223" w:rsidRDefault="00276223" w:rsidP="00276223">
      <w:bookmarkStart w:id="0" w:name="_GoBack"/>
      <w:bookmarkEnd w:id="0"/>
      <w:r w:rsidRPr="00276223">
        <w:lastRenderedPageBreak/>
        <w:t>You have two option</w:t>
      </w:r>
      <w:r>
        <w:t>s for completing your story.</w:t>
      </w:r>
      <w:r w:rsidRPr="00276223">
        <w:t xml:space="preserve"> </w:t>
      </w:r>
    </w:p>
    <w:p w:rsidR="00AD4F43" w:rsidRDefault="00276223" w:rsidP="00AD4F43">
      <w:pPr>
        <w:pStyle w:val="ListParagraph"/>
        <w:numPr>
          <w:ilvl w:val="0"/>
          <w:numId w:val="1"/>
        </w:numPr>
      </w:pPr>
      <w:r w:rsidRPr="00276223">
        <w:t>T</w:t>
      </w:r>
      <w:r w:rsidR="00DE1DE0">
        <w:t xml:space="preserve">he tale may be told by a pilgrim you create </w:t>
      </w:r>
      <w:r w:rsidRPr="00276223">
        <w:t xml:space="preserve">who joins the </w:t>
      </w:r>
      <w:r w:rsidR="00DE1DE0">
        <w:t xml:space="preserve">others on their </w:t>
      </w:r>
      <w:r w:rsidRPr="00276223">
        <w:t>pilgrimage</w:t>
      </w:r>
      <w:r w:rsidR="00DE1DE0">
        <w:t xml:space="preserve"> to Canterbury in the Canterbury Tales</w:t>
      </w:r>
      <w:r w:rsidRPr="00276223">
        <w:t xml:space="preserve">. This tale will be set in medieval times. </w:t>
      </w:r>
    </w:p>
    <w:p w:rsidR="00AD4F43" w:rsidRDefault="00276223" w:rsidP="00AD4F43">
      <w:pPr>
        <w:pStyle w:val="ListParagraph"/>
        <w:numPr>
          <w:ilvl w:val="1"/>
          <w:numId w:val="1"/>
        </w:numPr>
      </w:pPr>
      <w:r w:rsidRPr="00276223">
        <w:t>Your prologue shoul</w:t>
      </w:r>
      <w:r w:rsidR="00CC3B72">
        <w:t>d be at least 1 half</w:t>
      </w:r>
      <w:r w:rsidR="00AD4F43">
        <w:t xml:space="preserve"> page. </w:t>
      </w:r>
    </w:p>
    <w:p w:rsidR="00276223" w:rsidRDefault="00AD4F43" w:rsidP="00AD4F43">
      <w:pPr>
        <w:pStyle w:val="ListParagraph"/>
        <w:numPr>
          <w:ilvl w:val="1"/>
          <w:numId w:val="1"/>
        </w:numPr>
      </w:pPr>
      <w:r>
        <w:t>Y</w:t>
      </w:r>
      <w:r w:rsidR="00276223" w:rsidRPr="00276223">
        <w:t>our tale should be at</w:t>
      </w:r>
      <w:r w:rsidR="00CC3B72">
        <w:t xml:space="preserve"> least 1 full page</w:t>
      </w:r>
      <w:r>
        <w:t>.</w:t>
      </w:r>
    </w:p>
    <w:p w:rsidR="00DE1DE0" w:rsidRDefault="00DE1DE0" w:rsidP="00AD4F43">
      <w:pPr>
        <w:pStyle w:val="ListParagraph"/>
        <w:numPr>
          <w:ilvl w:val="1"/>
          <w:numId w:val="1"/>
        </w:numPr>
      </w:pPr>
      <w:r>
        <w:t xml:space="preserve">Your pilgrim and tale must be set in the </w:t>
      </w:r>
      <w:proofErr w:type="gramStart"/>
      <w:r>
        <w:t>Middle</w:t>
      </w:r>
      <w:proofErr w:type="gramEnd"/>
      <w:r>
        <w:t xml:space="preserve"> Ages and therefore the tale your pilgrim tells the others must be temporally possible.</w:t>
      </w:r>
    </w:p>
    <w:p w:rsidR="00AD4F43" w:rsidRDefault="00276223" w:rsidP="00276223">
      <w:pPr>
        <w:pStyle w:val="ListParagraph"/>
        <w:numPr>
          <w:ilvl w:val="0"/>
          <w:numId w:val="1"/>
        </w:numPr>
      </w:pPr>
      <w:r w:rsidRPr="00276223">
        <w:t>You may set the story in modern tim</w:t>
      </w:r>
      <w:r>
        <w:t>es. Describe a situation in 2015</w:t>
      </w:r>
      <w:r w:rsidRPr="00276223">
        <w:t xml:space="preserve"> in which a group of people get together and tell stories. For this option, your prologue will be similar to the Canterbury Tales General Prologue in that it will introduce each of the characters assembled. The tale, then,</w:t>
      </w:r>
      <w:r w:rsidR="00AD4F43">
        <w:t xml:space="preserve"> will be one character’s story.</w:t>
      </w:r>
    </w:p>
    <w:p w:rsidR="00AD4F43" w:rsidRDefault="00276223" w:rsidP="00AD4F43">
      <w:pPr>
        <w:pStyle w:val="ListParagraph"/>
        <w:numPr>
          <w:ilvl w:val="1"/>
          <w:numId w:val="1"/>
        </w:numPr>
      </w:pPr>
      <w:r w:rsidRPr="00276223">
        <w:t xml:space="preserve">Your prologue </w:t>
      </w:r>
      <w:r w:rsidR="00AD4F43">
        <w:t xml:space="preserve">should be at least 1 </w:t>
      </w:r>
      <w:r w:rsidR="00CC3B72">
        <w:t>half</w:t>
      </w:r>
      <w:r w:rsidR="00AD4F43">
        <w:t xml:space="preserve"> page. </w:t>
      </w:r>
    </w:p>
    <w:p w:rsidR="00276223" w:rsidRDefault="00AD4F43" w:rsidP="00AD4F43">
      <w:pPr>
        <w:pStyle w:val="ListParagraph"/>
        <w:numPr>
          <w:ilvl w:val="1"/>
          <w:numId w:val="1"/>
        </w:numPr>
      </w:pPr>
      <w:r>
        <w:t>Y</w:t>
      </w:r>
      <w:r w:rsidR="00276223" w:rsidRPr="00276223">
        <w:t>our tale</w:t>
      </w:r>
      <w:r w:rsidR="00CC3B72">
        <w:t xml:space="preserve"> should be at least 1 full page</w:t>
      </w:r>
      <w:r w:rsidR="00276223" w:rsidRPr="00276223">
        <w:t xml:space="preserve">. </w:t>
      </w:r>
    </w:p>
    <w:p w:rsidR="00276223" w:rsidRDefault="00276223" w:rsidP="00276223"/>
    <w:p w:rsidR="00276223" w:rsidRDefault="00276223" w:rsidP="00276223">
      <w:r w:rsidRPr="00276223">
        <w:t xml:space="preserve">Your story may be based on personal experiences, but it must be original. </w:t>
      </w:r>
    </w:p>
    <w:p w:rsidR="00276223" w:rsidRDefault="00276223" w:rsidP="00276223"/>
    <w:p w:rsidR="00276223" w:rsidRDefault="00276223" w:rsidP="00276223">
      <w:r w:rsidRPr="00276223">
        <w:t xml:space="preserve">This writing assignment is worth 75 points total. </w:t>
      </w:r>
    </w:p>
    <w:p w:rsidR="00276223" w:rsidRDefault="00276223" w:rsidP="00276223"/>
    <w:p w:rsidR="00276223" w:rsidRDefault="00276223" w:rsidP="00276223">
      <w:r w:rsidRPr="00276223">
        <w:t xml:space="preserve">Canterbury Tales Writing Assignment </w:t>
      </w:r>
    </w:p>
    <w:p w:rsidR="00276223" w:rsidRDefault="00276223" w:rsidP="00276223">
      <w:r w:rsidRPr="00276223">
        <w:t>Name</w:t>
      </w:r>
      <w:proofErr w:type="gramStart"/>
      <w:r w:rsidRPr="00276223">
        <w:t>:_</w:t>
      </w:r>
      <w:proofErr w:type="gramEnd"/>
      <w:r w:rsidRPr="00276223">
        <w:t xml:space="preserve">_____________________________ </w:t>
      </w:r>
    </w:p>
    <w:p w:rsidR="00276223" w:rsidRDefault="00276223" w:rsidP="00276223"/>
    <w:p w:rsidR="00276223" w:rsidRDefault="00276223" w:rsidP="00276223">
      <w:r w:rsidRPr="00276223">
        <w:t xml:space="preserve">Prologue_______/25 </w:t>
      </w:r>
    </w:p>
    <w:tbl>
      <w:tblPr>
        <w:tblStyle w:val="TableGrid"/>
        <w:tblW w:w="0" w:type="auto"/>
        <w:tblLook w:val="04A0" w:firstRow="1" w:lastRow="0" w:firstColumn="1" w:lastColumn="0" w:noHBand="0" w:noVBand="1"/>
      </w:tblPr>
      <w:tblGrid>
        <w:gridCol w:w="7848"/>
        <w:gridCol w:w="1008"/>
      </w:tblGrid>
      <w:tr w:rsidR="008877A1" w:rsidRPr="008877A1" w:rsidTr="008877A1">
        <w:tc>
          <w:tcPr>
            <w:tcW w:w="7848" w:type="dxa"/>
          </w:tcPr>
          <w:p w:rsidR="008877A1" w:rsidRPr="008877A1" w:rsidRDefault="008877A1" w:rsidP="008877A1">
            <w:r w:rsidRPr="008877A1">
              <w:t xml:space="preserve">The Prologue is separate from story and properly titled </w:t>
            </w:r>
          </w:p>
        </w:tc>
        <w:tc>
          <w:tcPr>
            <w:tcW w:w="1008" w:type="dxa"/>
          </w:tcPr>
          <w:p w:rsidR="008877A1" w:rsidRPr="008877A1" w:rsidRDefault="008877A1" w:rsidP="008877A1">
            <w:r w:rsidRPr="008877A1">
              <w:t>____/5</w:t>
            </w:r>
          </w:p>
        </w:tc>
      </w:tr>
      <w:tr w:rsidR="008877A1" w:rsidRPr="008877A1" w:rsidTr="008877A1">
        <w:tc>
          <w:tcPr>
            <w:tcW w:w="7848" w:type="dxa"/>
          </w:tcPr>
          <w:p w:rsidR="008877A1" w:rsidRPr="008877A1" w:rsidRDefault="008877A1" w:rsidP="008877A1">
            <w:r w:rsidRPr="008877A1">
              <w:t xml:space="preserve">The story meets the minimum length requirement </w:t>
            </w:r>
          </w:p>
        </w:tc>
        <w:tc>
          <w:tcPr>
            <w:tcW w:w="1008" w:type="dxa"/>
          </w:tcPr>
          <w:p w:rsidR="008877A1" w:rsidRPr="008877A1" w:rsidRDefault="008877A1" w:rsidP="008877A1">
            <w:r w:rsidRPr="008877A1">
              <w:t>____/5</w:t>
            </w:r>
          </w:p>
        </w:tc>
      </w:tr>
      <w:tr w:rsidR="008877A1" w:rsidRPr="008877A1" w:rsidTr="008877A1">
        <w:tc>
          <w:tcPr>
            <w:tcW w:w="7848" w:type="dxa"/>
          </w:tcPr>
          <w:p w:rsidR="008877A1" w:rsidRPr="008877A1" w:rsidRDefault="008877A1" w:rsidP="008877A1">
            <w:r w:rsidRPr="008877A1">
              <w:t xml:space="preserve">The student describes the storyteller and the situation </w:t>
            </w:r>
          </w:p>
        </w:tc>
        <w:tc>
          <w:tcPr>
            <w:tcW w:w="1008" w:type="dxa"/>
          </w:tcPr>
          <w:p w:rsidR="008877A1" w:rsidRPr="008877A1" w:rsidRDefault="008877A1" w:rsidP="008877A1">
            <w:r w:rsidRPr="008877A1">
              <w:t>____/10</w:t>
            </w:r>
          </w:p>
        </w:tc>
      </w:tr>
      <w:tr w:rsidR="008877A1" w:rsidRPr="008877A1" w:rsidTr="008877A1">
        <w:tc>
          <w:tcPr>
            <w:tcW w:w="7848" w:type="dxa"/>
          </w:tcPr>
          <w:p w:rsidR="008877A1" w:rsidRPr="008877A1" w:rsidRDefault="008877A1" w:rsidP="008877A1">
            <w:r>
              <w:t>The student uses grammar, writing, and s</w:t>
            </w:r>
            <w:r w:rsidRPr="008877A1">
              <w:t xml:space="preserve">pelling </w:t>
            </w:r>
            <w:r>
              <w:t>conventions appropriately.</w:t>
            </w:r>
          </w:p>
        </w:tc>
        <w:tc>
          <w:tcPr>
            <w:tcW w:w="1008" w:type="dxa"/>
          </w:tcPr>
          <w:p w:rsidR="008877A1" w:rsidRPr="008877A1" w:rsidRDefault="008877A1" w:rsidP="008877A1">
            <w:r w:rsidRPr="008877A1">
              <w:t>____/5</w:t>
            </w:r>
          </w:p>
        </w:tc>
      </w:tr>
    </w:tbl>
    <w:p w:rsidR="00276223" w:rsidRDefault="00276223" w:rsidP="00276223"/>
    <w:p w:rsidR="00646AC5" w:rsidRDefault="00276223" w:rsidP="00646AC5">
      <w:r w:rsidRPr="00276223">
        <w:t xml:space="preserve">Tale_______/50 </w:t>
      </w:r>
    </w:p>
    <w:tbl>
      <w:tblPr>
        <w:tblStyle w:val="TableGrid"/>
        <w:tblW w:w="5000" w:type="pct"/>
        <w:tblLook w:val="04A0" w:firstRow="1" w:lastRow="0" w:firstColumn="1" w:lastColumn="0" w:noHBand="0" w:noVBand="1"/>
      </w:tblPr>
      <w:tblGrid>
        <w:gridCol w:w="7848"/>
        <w:gridCol w:w="1008"/>
      </w:tblGrid>
      <w:tr w:rsidR="008877A1" w:rsidRPr="008877A1" w:rsidTr="008877A1">
        <w:tc>
          <w:tcPr>
            <w:tcW w:w="4431" w:type="pct"/>
          </w:tcPr>
          <w:p w:rsidR="008877A1" w:rsidRPr="008877A1" w:rsidRDefault="008877A1" w:rsidP="008877A1">
            <w:r>
              <w:t>The s</w:t>
            </w:r>
            <w:r w:rsidRPr="008877A1">
              <w:t xml:space="preserve">tory is separate from </w:t>
            </w:r>
            <w:r>
              <w:t>prologue</w:t>
            </w:r>
            <w:r w:rsidRPr="008877A1">
              <w:t xml:space="preserve"> and properly titled</w:t>
            </w:r>
            <w:r>
              <w:t>.</w:t>
            </w:r>
          </w:p>
        </w:tc>
        <w:tc>
          <w:tcPr>
            <w:tcW w:w="569" w:type="pct"/>
          </w:tcPr>
          <w:p w:rsidR="008877A1" w:rsidRPr="008877A1" w:rsidRDefault="008877A1" w:rsidP="008877A1">
            <w:r w:rsidRPr="008877A1">
              <w:t>____/5</w:t>
            </w:r>
          </w:p>
        </w:tc>
      </w:tr>
      <w:tr w:rsidR="008877A1" w:rsidRPr="008877A1" w:rsidTr="008877A1">
        <w:tc>
          <w:tcPr>
            <w:tcW w:w="4431" w:type="pct"/>
          </w:tcPr>
          <w:p w:rsidR="008877A1" w:rsidRPr="008877A1" w:rsidRDefault="008877A1" w:rsidP="008877A1">
            <w:r w:rsidRPr="008877A1">
              <w:t xml:space="preserve">The story has a clear beginning, middle, </w:t>
            </w:r>
            <w:proofErr w:type="gramStart"/>
            <w:r w:rsidRPr="008877A1">
              <w:t>end</w:t>
            </w:r>
            <w:proofErr w:type="gramEnd"/>
            <w:r w:rsidRPr="008877A1">
              <w:t xml:space="preserve"> to story</w:t>
            </w:r>
            <w:r>
              <w:t>.</w:t>
            </w:r>
            <w:r w:rsidRPr="008877A1">
              <w:t xml:space="preserve"> </w:t>
            </w:r>
          </w:p>
        </w:tc>
        <w:tc>
          <w:tcPr>
            <w:tcW w:w="569" w:type="pct"/>
          </w:tcPr>
          <w:p w:rsidR="008877A1" w:rsidRPr="008877A1" w:rsidRDefault="008877A1" w:rsidP="008877A1">
            <w:r w:rsidRPr="008877A1">
              <w:t>____/10</w:t>
            </w:r>
          </w:p>
        </w:tc>
      </w:tr>
      <w:tr w:rsidR="008877A1" w:rsidRPr="008877A1" w:rsidTr="008877A1">
        <w:tc>
          <w:tcPr>
            <w:tcW w:w="4431" w:type="pct"/>
          </w:tcPr>
          <w:p w:rsidR="008877A1" w:rsidRPr="008877A1" w:rsidRDefault="008877A1" w:rsidP="008877A1">
            <w:r w:rsidRPr="008877A1">
              <w:t>The story has a thought-provoking moral or message</w:t>
            </w:r>
            <w:r>
              <w:t>.</w:t>
            </w:r>
          </w:p>
        </w:tc>
        <w:tc>
          <w:tcPr>
            <w:tcW w:w="569" w:type="pct"/>
          </w:tcPr>
          <w:p w:rsidR="008877A1" w:rsidRPr="008877A1" w:rsidRDefault="008877A1" w:rsidP="008877A1">
            <w:r w:rsidRPr="008877A1">
              <w:t>____/15</w:t>
            </w:r>
          </w:p>
        </w:tc>
      </w:tr>
      <w:tr w:rsidR="008877A1" w:rsidRPr="008877A1" w:rsidTr="008877A1">
        <w:tc>
          <w:tcPr>
            <w:tcW w:w="4431" w:type="pct"/>
          </w:tcPr>
          <w:p w:rsidR="008877A1" w:rsidRPr="008877A1" w:rsidRDefault="008877A1" w:rsidP="008877A1">
            <w:r>
              <w:t>The assignment m</w:t>
            </w:r>
            <w:r w:rsidRPr="008877A1">
              <w:t>eets minimum length requirement</w:t>
            </w:r>
            <w:r>
              <w:t>s.</w:t>
            </w:r>
          </w:p>
        </w:tc>
        <w:tc>
          <w:tcPr>
            <w:tcW w:w="569" w:type="pct"/>
          </w:tcPr>
          <w:p w:rsidR="008877A1" w:rsidRPr="008877A1" w:rsidRDefault="008877A1" w:rsidP="008877A1">
            <w:r w:rsidRPr="008877A1">
              <w:t>____/5</w:t>
            </w:r>
          </w:p>
        </w:tc>
      </w:tr>
      <w:tr w:rsidR="008877A1" w:rsidRPr="008877A1" w:rsidTr="008877A1">
        <w:tc>
          <w:tcPr>
            <w:tcW w:w="4431" w:type="pct"/>
          </w:tcPr>
          <w:p w:rsidR="008877A1" w:rsidRPr="008877A1" w:rsidRDefault="008877A1" w:rsidP="008877A1">
            <w:r>
              <w:t>The student uses grammar, writing, and s</w:t>
            </w:r>
            <w:r w:rsidRPr="008877A1">
              <w:t xml:space="preserve">pelling </w:t>
            </w:r>
            <w:r>
              <w:t>conventions appropriately.</w:t>
            </w:r>
          </w:p>
        </w:tc>
        <w:tc>
          <w:tcPr>
            <w:tcW w:w="569" w:type="pct"/>
          </w:tcPr>
          <w:p w:rsidR="008877A1" w:rsidRPr="008877A1" w:rsidRDefault="008877A1" w:rsidP="008877A1">
            <w:r w:rsidRPr="008877A1">
              <w:t>____/5</w:t>
            </w:r>
          </w:p>
        </w:tc>
      </w:tr>
      <w:tr w:rsidR="008877A1" w:rsidRPr="008877A1" w:rsidTr="008877A1">
        <w:tc>
          <w:tcPr>
            <w:tcW w:w="4431" w:type="pct"/>
          </w:tcPr>
          <w:p w:rsidR="008877A1" w:rsidRPr="008877A1" w:rsidRDefault="008877A1" w:rsidP="008877A1">
            <w:r>
              <w:t>The s</w:t>
            </w:r>
            <w:r w:rsidRPr="008877A1">
              <w:t>tory is written from storyteller’s point of view</w:t>
            </w:r>
            <w:r>
              <w:t>.</w:t>
            </w:r>
          </w:p>
        </w:tc>
        <w:tc>
          <w:tcPr>
            <w:tcW w:w="569" w:type="pct"/>
          </w:tcPr>
          <w:p w:rsidR="008877A1" w:rsidRPr="008877A1" w:rsidRDefault="008877A1" w:rsidP="008877A1">
            <w:r w:rsidRPr="008877A1">
              <w:t>____/10</w:t>
            </w:r>
          </w:p>
        </w:tc>
      </w:tr>
    </w:tbl>
    <w:p w:rsidR="00276223" w:rsidRDefault="00276223" w:rsidP="00276223"/>
    <w:p w:rsidR="00276223" w:rsidRDefault="00276223" w:rsidP="00276223">
      <w:r>
        <w:t xml:space="preserve">Extra Credit </w:t>
      </w:r>
    </w:p>
    <w:p w:rsidR="00276223" w:rsidRDefault="00276223" w:rsidP="00276223">
      <w:r>
        <w:t>Rhyme Scheme</w:t>
      </w:r>
      <w:r w:rsidRPr="00276223">
        <w:t xml:space="preserve">_______/10 </w:t>
      </w:r>
    </w:p>
    <w:p w:rsidR="00276223" w:rsidRDefault="00276223" w:rsidP="00276223"/>
    <w:p w:rsidR="00AC1942" w:rsidRPr="00276223" w:rsidRDefault="00276223" w:rsidP="00276223">
      <w:r w:rsidRPr="00276223">
        <w:t>TOTAL</w:t>
      </w:r>
    </w:p>
    <w:sectPr w:rsidR="00AC1942" w:rsidRPr="00276223" w:rsidSect="00AC19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D1129"/>
    <w:multiLevelType w:val="hybridMultilevel"/>
    <w:tmpl w:val="287C6038"/>
    <w:lvl w:ilvl="0" w:tplc="E968F7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23"/>
    <w:rsid w:val="001A14E0"/>
    <w:rsid w:val="00276223"/>
    <w:rsid w:val="00646AC5"/>
    <w:rsid w:val="008877A1"/>
    <w:rsid w:val="00AC1942"/>
    <w:rsid w:val="00AD4F43"/>
    <w:rsid w:val="00CC3B72"/>
    <w:rsid w:val="00DE1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E62FFA6-BC3B-41CF-A671-59D42E0C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223"/>
    <w:pPr>
      <w:ind w:left="720"/>
      <w:contextualSpacing/>
    </w:pPr>
  </w:style>
  <w:style w:type="table" w:styleId="TableGrid">
    <w:name w:val="Table Grid"/>
    <w:basedOn w:val="TableNormal"/>
    <w:uiPriority w:val="59"/>
    <w:rsid w:val="00887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3907">
      <w:bodyDiv w:val="1"/>
      <w:marLeft w:val="0"/>
      <w:marRight w:val="0"/>
      <w:marTop w:val="0"/>
      <w:marBottom w:val="0"/>
      <w:divBdr>
        <w:top w:val="none" w:sz="0" w:space="0" w:color="auto"/>
        <w:left w:val="none" w:sz="0" w:space="0" w:color="auto"/>
        <w:bottom w:val="none" w:sz="0" w:space="0" w:color="auto"/>
        <w:right w:val="none" w:sz="0" w:space="0" w:color="auto"/>
      </w:divBdr>
    </w:div>
    <w:div w:id="289945517">
      <w:bodyDiv w:val="1"/>
      <w:marLeft w:val="0"/>
      <w:marRight w:val="0"/>
      <w:marTop w:val="0"/>
      <w:marBottom w:val="0"/>
      <w:divBdr>
        <w:top w:val="none" w:sz="0" w:space="0" w:color="auto"/>
        <w:left w:val="none" w:sz="0" w:space="0" w:color="auto"/>
        <w:bottom w:val="none" w:sz="0" w:space="0" w:color="auto"/>
        <w:right w:val="none" w:sz="0" w:space="0" w:color="auto"/>
      </w:divBdr>
    </w:div>
    <w:div w:id="584655724">
      <w:bodyDiv w:val="1"/>
      <w:marLeft w:val="0"/>
      <w:marRight w:val="0"/>
      <w:marTop w:val="0"/>
      <w:marBottom w:val="0"/>
      <w:divBdr>
        <w:top w:val="none" w:sz="0" w:space="0" w:color="auto"/>
        <w:left w:val="none" w:sz="0" w:space="0" w:color="auto"/>
        <w:bottom w:val="none" w:sz="0" w:space="0" w:color="auto"/>
        <w:right w:val="none" w:sz="0" w:space="0" w:color="auto"/>
      </w:divBdr>
    </w:div>
    <w:div w:id="762192705">
      <w:bodyDiv w:val="1"/>
      <w:marLeft w:val="0"/>
      <w:marRight w:val="0"/>
      <w:marTop w:val="0"/>
      <w:marBottom w:val="0"/>
      <w:divBdr>
        <w:top w:val="none" w:sz="0" w:space="0" w:color="auto"/>
        <w:left w:val="none" w:sz="0" w:space="0" w:color="auto"/>
        <w:bottom w:val="none" w:sz="0" w:space="0" w:color="auto"/>
        <w:right w:val="none" w:sz="0" w:space="0" w:color="auto"/>
      </w:divBdr>
    </w:div>
    <w:div w:id="1038549796">
      <w:bodyDiv w:val="1"/>
      <w:marLeft w:val="0"/>
      <w:marRight w:val="0"/>
      <w:marTop w:val="0"/>
      <w:marBottom w:val="0"/>
      <w:divBdr>
        <w:top w:val="none" w:sz="0" w:space="0" w:color="auto"/>
        <w:left w:val="none" w:sz="0" w:space="0" w:color="auto"/>
        <w:bottom w:val="none" w:sz="0" w:space="0" w:color="auto"/>
        <w:right w:val="none" w:sz="0" w:space="0" w:color="auto"/>
      </w:divBdr>
    </w:div>
    <w:div w:id="1178275184">
      <w:bodyDiv w:val="1"/>
      <w:marLeft w:val="0"/>
      <w:marRight w:val="0"/>
      <w:marTop w:val="0"/>
      <w:marBottom w:val="0"/>
      <w:divBdr>
        <w:top w:val="none" w:sz="0" w:space="0" w:color="auto"/>
        <w:left w:val="none" w:sz="0" w:space="0" w:color="auto"/>
        <w:bottom w:val="none" w:sz="0" w:space="0" w:color="auto"/>
        <w:right w:val="none" w:sz="0" w:space="0" w:color="auto"/>
      </w:divBdr>
    </w:div>
    <w:div w:id="1282492931">
      <w:bodyDiv w:val="1"/>
      <w:marLeft w:val="0"/>
      <w:marRight w:val="0"/>
      <w:marTop w:val="0"/>
      <w:marBottom w:val="0"/>
      <w:divBdr>
        <w:top w:val="none" w:sz="0" w:space="0" w:color="auto"/>
        <w:left w:val="none" w:sz="0" w:space="0" w:color="auto"/>
        <w:bottom w:val="none" w:sz="0" w:space="0" w:color="auto"/>
        <w:right w:val="none" w:sz="0" w:space="0" w:color="auto"/>
      </w:divBdr>
    </w:div>
    <w:div w:id="1333293466">
      <w:bodyDiv w:val="1"/>
      <w:marLeft w:val="0"/>
      <w:marRight w:val="0"/>
      <w:marTop w:val="0"/>
      <w:marBottom w:val="0"/>
      <w:divBdr>
        <w:top w:val="none" w:sz="0" w:space="0" w:color="auto"/>
        <w:left w:val="none" w:sz="0" w:space="0" w:color="auto"/>
        <w:bottom w:val="none" w:sz="0" w:space="0" w:color="auto"/>
        <w:right w:val="none" w:sz="0" w:space="0" w:color="auto"/>
      </w:divBdr>
    </w:div>
    <w:div w:id="1478716891">
      <w:bodyDiv w:val="1"/>
      <w:marLeft w:val="0"/>
      <w:marRight w:val="0"/>
      <w:marTop w:val="0"/>
      <w:marBottom w:val="0"/>
      <w:divBdr>
        <w:top w:val="none" w:sz="0" w:space="0" w:color="auto"/>
        <w:left w:val="none" w:sz="0" w:space="0" w:color="auto"/>
        <w:bottom w:val="none" w:sz="0" w:space="0" w:color="auto"/>
        <w:right w:val="none" w:sz="0" w:space="0" w:color="auto"/>
      </w:divBdr>
    </w:div>
    <w:div w:id="1503815385">
      <w:bodyDiv w:val="1"/>
      <w:marLeft w:val="0"/>
      <w:marRight w:val="0"/>
      <w:marTop w:val="0"/>
      <w:marBottom w:val="0"/>
      <w:divBdr>
        <w:top w:val="none" w:sz="0" w:space="0" w:color="auto"/>
        <w:left w:val="none" w:sz="0" w:space="0" w:color="auto"/>
        <w:bottom w:val="none" w:sz="0" w:space="0" w:color="auto"/>
        <w:right w:val="none" w:sz="0" w:space="0" w:color="auto"/>
      </w:divBdr>
    </w:div>
    <w:div w:id="1648314161">
      <w:bodyDiv w:val="1"/>
      <w:marLeft w:val="0"/>
      <w:marRight w:val="0"/>
      <w:marTop w:val="0"/>
      <w:marBottom w:val="0"/>
      <w:divBdr>
        <w:top w:val="none" w:sz="0" w:space="0" w:color="auto"/>
        <w:left w:val="none" w:sz="0" w:space="0" w:color="auto"/>
        <w:bottom w:val="none" w:sz="0" w:space="0" w:color="auto"/>
        <w:right w:val="none" w:sz="0" w:space="0" w:color="auto"/>
      </w:divBdr>
    </w:div>
    <w:div w:id="1918896785">
      <w:bodyDiv w:val="1"/>
      <w:marLeft w:val="0"/>
      <w:marRight w:val="0"/>
      <w:marTop w:val="0"/>
      <w:marBottom w:val="0"/>
      <w:divBdr>
        <w:top w:val="none" w:sz="0" w:space="0" w:color="auto"/>
        <w:left w:val="none" w:sz="0" w:space="0" w:color="auto"/>
        <w:bottom w:val="none" w:sz="0" w:space="0" w:color="auto"/>
        <w:right w:val="none" w:sz="0" w:space="0" w:color="auto"/>
      </w:divBdr>
    </w:div>
    <w:div w:id="2082170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Hatch</dc:creator>
  <cp:keywords/>
  <dc:description/>
  <cp:lastModifiedBy>Bailey Parise B</cp:lastModifiedBy>
  <cp:revision>2</cp:revision>
  <dcterms:created xsi:type="dcterms:W3CDTF">2015-09-27T19:05:00Z</dcterms:created>
  <dcterms:modified xsi:type="dcterms:W3CDTF">2015-09-28T13:04:00Z</dcterms:modified>
</cp:coreProperties>
</file>